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4B1B" w:rsidR="005F7222" w:rsidP="005F7222" w:rsidRDefault="00945300" w14:paraId="83d5729" w14:textId="83d5729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>Poslovni broj: 7 St-413</w:t>
      </w:r>
      <w:r w:rsidR="00E44951">
        <w:rPr>
          <w:rFonts w:ascii="Arial" w:hAnsi="Arial" w:cs="Arial"/>
          <w:sz w:val="24"/>
          <w:szCs w:val="24"/>
        </w:rPr>
        <w:t>/2022</w:t>
      </w:r>
      <w:r>
        <w:rPr>
          <w:rFonts w:ascii="Arial" w:hAnsi="Arial" w:cs="Arial"/>
          <w:sz w:val="24"/>
          <w:szCs w:val="24"/>
        </w:rPr>
        <w:t>-3</w:t>
      </w:r>
      <w:r w:rsidRPr="00094B1B" w:rsidR="005F7222">
        <w:rPr>
          <w:rFonts w:ascii="Arial" w:hAnsi="Arial" w:cs="Arial"/>
          <w:sz w:val="24"/>
          <w:szCs w:val="24"/>
        </w:rPr>
        <w:t xml:space="preserve">     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 A P I S N I K</w:t>
      </w:r>
    </w:p>
    <w:p w:rsidRPr="00094B1B" w:rsidR="005F7222" w:rsidP="005F7222" w:rsidRDefault="005F7222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094B1B" w:rsidR="005F7222" w:rsidP="005F7222" w:rsidRDefault="0094530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2. studenog</w:t>
      </w:r>
      <w:r w:rsidR="00A16262">
        <w:rPr>
          <w:rFonts w:ascii="Arial" w:hAnsi="Arial" w:cs="Arial"/>
          <w:sz w:val="24"/>
          <w:szCs w:val="24"/>
        </w:rPr>
        <w:t xml:space="preserve"> 2022</w:t>
      </w:r>
      <w:r w:rsidRPr="00094B1B" w:rsidR="005F7222">
        <w:rPr>
          <w:rFonts w:ascii="Arial" w:hAnsi="Arial" w:cs="Arial"/>
          <w:sz w:val="24"/>
          <w:szCs w:val="24"/>
        </w:rPr>
        <w:t>. godine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CA0AD6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 ročišta radi utvrđivanja uvjeta za</w:t>
      </w:r>
      <w:r w:rsidRPr="00094B1B" w:rsidR="005F7222">
        <w:rPr>
          <w:rFonts w:ascii="Arial" w:hAnsi="Arial" w:cs="Arial"/>
          <w:sz w:val="24"/>
          <w:szCs w:val="24"/>
        </w:rPr>
        <w:t xml:space="preserve"> otvaranje stečajnog postupka održanog kod Trgovačkog suda u Bjelovaru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Prisutni od suda:</w:t>
      </w:r>
    </w:p>
    <w:p w:rsidRPr="00094B1B" w:rsidR="005F7222" w:rsidP="005F7222" w:rsidRDefault="0094530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Mrazović</w:t>
      </w:r>
      <w:r w:rsidRPr="00094B1B" w:rsidR="005F7222">
        <w:rPr>
          <w:rFonts w:ascii="Arial" w:hAnsi="Arial" w:cs="Arial"/>
          <w:sz w:val="24"/>
          <w:szCs w:val="24"/>
        </w:rPr>
        <w:t xml:space="preserve">            </w:t>
      </w:r>
      <w:r w:rsidRPr="00094B1B" w:rsidR="005F7222">
        <w:rPr>
          <w:rFonts w:ascii="Arial" w:hAnsi="Arial" w:cs="Arial"/>
          <w:sz w:val="24"/>
          <w:szCs w:val="24"/>
        </w:rPr>
        <w:tab/>
        <w:t xml:space="preserve">     </w:t>
      </w:r>
      <w:r w:rsidRPr="00094B1B" w:rsidR="005F7222">
        <w:rPr>
          <w:rFonts w:ascii="Arial" w:hAnsi="Arial" w:cs="Arial"/>
          <w:sz w:val="24"/>
          <w:szCs w:val="24"/>
        </w:rPr>
        <w:tab/>
      </w:r>
      <w:r w:rsidR="00E44951">
        <w:rPr>
          <w:rFonts w:ascii="Arial" w:hAnsi="Arial" w:cs="Arial"/>
          <w:sz w:val="24"/>
          <w:szCs w:val="24"/>
        </w:rPr>
        <w:t xml:space="preserve">Predlagatelj: </w:t>
      </w:r>
      <w:r>
        <w:rPr>
          <w:rFonts w:ascii="Arial" w:hAnsi="Arial" w:cs="Arial"/>
          <w:sz w:val="24"/>
          <w:szCs w:val="24"/>
        </w:rPr>
        <w:t>Republika Hrvatska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 xml:space="preserve">sudac                                                                 </w:t>
      </w:r>
    </w:p>
    <w:p w:rsidRPr="00094B1B" w:rsidR="005F7222" w:rsidP="005F7222" w:rsidRDefault="00D74336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D</w:t>
      </w:r>
      <w:r w:rsidR="00285F20">
        <w:rPr>
          <w:rFonts w:ascii="Arial" w:hAnsi="Arial" w:cs="Arial"/>
          <w:sz w:val="24"/>
          <w:szCs w:val="24"/>
        </w:rPr>
        <w:t>u</w:t>
      </w:r>
      <w:r w:rsidR="00B2352E">
        <w:rPr>
          <w:rFonts w:ascii="Arial" w:hAnsi="Arial" w:cs="Arial"/>
          <w:sz w:val="24"/>
          <w:szCs w:val="24"/>
        </w:rPr>
        <w:t>žni</w:t>
      </w:r>
      <w:r w:rsidR="00612654">
        <w:rPr>
          <w:rFonts w:ascii="Arial" w:hAnsi="Arial" w:cs="Arial"/>
          <w:sz w:val="24"/>
          <w:szCs w:val="24"/>
        </w:rPr>
        <w:t>k:</w:t>
      </w:r>
      <w:r w:rsidR="00945300">
        <w:rPr>
          <w:rFonts w:ascii="Arial" w:hAnsi="Arial" w:cs="Arial"/>
          <w:sz w:val="24"/>
          <w:szCs w:val="24"/>
        </w:rPr>
        <w:t xml:space="preserve"> SALAJ LAND d.o.o. Grabovnica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 xml:space="preserve">  </w:t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</w:r>
      <w:r w:rsidRPr="00094B1B">
        <w:rPr>
          <w:rFonts w:ascii="Arial" w:hAnsi="Arial" w:cs="Arial"/>
          <w:sz w:val="24"/>
          <w:szCs w:val="24"/>
        </w:rPr>
        <w:tab/>
        <w:t>Radi: stečajnog postupka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Vesna Dragišić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zapisničar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 xml:space="preserve">Sudac  </w:t>
      </w:r>
      <w:r w:rsidR="002104C7">
        <w:rPr>
          <w:rFonts w:ascii="Arial" w:hAnsi="Arial" w:cs="Arial"/>
          <w:sz w:val="24"/>
          <w:szCs w:val="24"/>
        </w:rPr>
        <w:t>otvara d</w:t>
      </w:r>
      <w:r w:rsidR="00945300">
        <w:rPr>
          <w:rFonts w:ascii="Arial" w:hAnsi="Arial" w:cs="Arial"/>
          <w:sz w:val="24"/>
          <w:szCs w:val="24"/>
        </w:rPr>
        <w:t>anašnje ročište  u  8</w:t>
      </w:r>
      <w:r w:rsidR="00612C0D">
        <w:rPr>
          <w:rFonts w:ascii="Arial" w:hAnsi="Arial" w:cs="Arial"/>
          <w:sz w:val="24"/>
          <w:szCs w:val="24"/>
        </w:rPr>
        <w:t>,3</w:t>
      </w:r>
      <w:r w:rsidR="00A719D2">
        <w:rPr>
          <w:rFonts w:ascii="Arial" w:hAnsi="Arial" w:cs="Arial"/>
          <w:sz w:val="24"/>
          <w:szCs w:val="24"/>
        </w:rPr>
        <w:t>0</w:t>
      </w:r>
      <w:r w:rsidRPr="00094B1B">
        <w:rPr>
          <w:rFonts w:ascii="Arial" w:hAnsi="Arial" w:cs="Arial"/>
          <w:sz w:val="24"/>
          <w:szCs w:val="24"/>
        </w:rPr>
        <w:t xml:space="preserve">  sati, te objavljuje predmet raspravljanja.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Konstatira se da su pristupili: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Za pred</w:t>
      </w:r>
      <w:r w:rsidR="00CA0AD6">
        <w:rPr>
          <w:rFonts w:ascii="Arial" w:hAnsi="Arial" w:cs="Arial"/>
          <w:sz w:val="24"/>
          <w:szCs w:val="24"/>
        </w:rPr>
        <w:t xml:space="preserve">lagatelja: </w:t>
      </w:r>
      <w:r w:rsidR="0095737C">
        <w:rPr>
          <w:rFonts w:ascii="Arial" w:hAnsi="Arial" w:cs="Arial"/>
          <w:sz w:val="24"/>
          <w:szCs w:val="24"/>
        </w:rPr>
        <w:t>z.z. Živko Slijepčević zamjenik županijskog državnog odvjetnika u Bjelovaru</w:t>
      </w:r>
    </w:p>
    <w:p w:rsidRPr="00094B1B"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</w:p>
    <w:p w:rsidR="005F7222" w:rsidP="005F7222" w:rsidRDefault="005F7222">
      <w:pPr>
        <w:pStyle w:val="Bezproreda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Z</w:t>
      </w:r>
      <w:r w:rsidR="00CA0AD6">
        <w:rPr>
          <w:rFonts w:ascii="Arial" w:hAnsi="Arial" w:cs="Arial"/>
          <w:sz w:val="24"/>
          <w:szCs w:val="24"/>
        </w:rPr>
        <w:t xml:space="preserve">a dužnika: </w:t>
      </w:r>
      <w:r w:rsidR="0095737C">
        <w:rPr>
          <w:rFonts w:ascii="Arial" w:hAnsi="Arial" w:cs="Arial"/>
          <w:sz w:val="24"/>
          <w:szCs w:val="24"/>
        </w:rPr>
        <w:t>nitko, uredno pozvani</w:t>
      </w:r>
    </w:p>
    <w:p w:rsidR="00CA0AD6" w:rsidP="005F7222" w:rsidRDefault="00CA0AD6">
      <w:pPr>
        <w:pStyle w:val="Bezproreda"/>
        <w:rPr>
          <w:rFonts w:ascii="Arial" w:hAnsi="Arial" w:cs="Arial"/>
          <w:sz w:val="24"/>
          <w:szCs w:val="24"/>
        </w:rPr>
      </w:pPr>
    </w:p>
    <w:p w:rsidR="00612654" w:rsidP="005F7222" w:rsidRDefault="002104C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5737C">
        <w:rPr>
          <w:rFonts w:ascii="Arial" w:hAnsi="Arial" w:cs="Arial"/>
          <w:sz w:val="24"/>
          <w:szCs w:val="24"/>
        </w:rPr>
        <w:t xml:space="preserve">Z.z. predlagatelja ostaje kod prijedloga da se nad dužnikom Salaj Land d.o.o. Grabovnica  otvori stečajni postupak. </w:t>
      </w:r>
    </w:p>
    <w:p w:rsidR="0095737C" w:rsidP="005F7222" w:rsidRDefault="0095737C">
      <w:pPr>
        <w:pStyle w:val="Bezproreda"/>
        <w:rPr>
          <w:rFonts w:ascii="Arial" w:hAnsi="Arial" w:cs="Arial"/>
          <w:sz w:val="24"/>
          <w:szCs w:val="24"/>
        </w:rPr>
      </w:pPr>
    </w:p>
    <w:p w:rsidRPr="00094B1B" w:rsidR="00E240CE" w:rsidP="00E240CE" w:rsidRDefault="00945300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s</w:t>
      </w:r>
      <w:r w:rsidRPr="00094B1B" w:rsidR="00E240CE">
        <w:rPr>
          <w:rFonts w:ascii="Arial" w:hAnsi="Arial" w:cs="Arial"/>
          <w:sz w:val="24"/>
          <w:szCs w:val="24"/>
        </w:rPr>
        <w:t>ud donosi</w:t>
      </w:r>
    </w:p>
    <w:p w:rsidRPr="00094B1B" w:rsidR="00E240CE" w:rsidP="00E240CE" w:rsidRDefault="00E240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E240CE" w:rsidP="00E240CE" w:rsidRDefault="00E240CE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094B1B">
        <w:rPr>
          <w:rFonts w:ascii="Arial" w:hAnsi="Arial" w:cs="Arial"/>
          <w:sz w:val="24"/>
          <w:szCs w:val="24"/>
        </w:rPr>
        <w:t>R j e š e n j e</w:t>
      </w:r>
    </w:p>
    <w:p w:rsidR="00756DE8" w:rsidP="0095737C" w:rsidRDefault="00756DE8">
      <w:pPr>
        <w:pStyle w:val="Bezproreda"/>
        <w:rPr>
          <w:rFonts w:ascii="Arial" w:hAnsi="Arial" w:cs="Arial"/>
          <w:sz w:val="24"/>
          <w:szCs w:val="24"/>
        </w:rPr>
      </w:pPr>
    </w:p>
    <w:p w:rsidR="0095737C" w:rsidP="0095737C" w:rsidRDefault="0095737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Imenuje se privremeni stečajni upravitelj sa liste A stečajnih upravitelja Trgovačkog suda u Bjelovaru sa zadatkom utvrđenja da li postoji imovina koja čini stečajnu masu dužnika Salaj land d.o.o. te da li se tom imovinom mogu pokriti troškovi prethodnog i otvorenog stečajnog postupka. </w:t>
      </w:r>
    </w:p>
    <w:p w:rsidR="00945300" w:rsidP="00945300" w:rsidRDefault="00756DE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094B1B" w:rsidR="00945300" w:rsidP="00945300" w:rsidRDefault="0094530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Dovršeno 8,45 sati</w:t>
      </w:r>
    </w:p>
    <w:p w:rsidRPr="00094B1B" w:rsidR="0048583D" w:rsidRDefault="0048583D">
      <w:pPr>
        <w:rPr>
          <w:rFonts w:ascii="Arial" w:hAnsi="Arial" w:cs="Arial"/>
        </w:rPr>
      </w:pPr>
    </w:p>
    <w:sectPr w:rsidRPr="00094B1B" w:rsidR="00485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222"/>
    <w:rsid w:val="00094B1B"/>
    <w:rsid w:val="00160AA8"/>
    <w:rsid w:val="002104C7"/>
    <w:rsid w:val="00281EA4"/>
    <w:rsid w:val="00285F20"/>
    <w:rsid w:val="0048583D"/>
    <w:rsid w:val="005C5F00"/>
    <w:rsid w:val="005F7222"/>
    <w:rsid w:val="00612654"/>
    <w:rsid w:val="00612C0D"/>
    <w:rsid w:val="006A1E5C"/>
    <w:rsid w:val="006E55FD"/>
    <w:rsid w:val="00756DE8"/>
    <w:rsid w:val="00865FC6"/>
    <w:rsid w:val="00945300"/>
    <w:rsid w:val="0095737C"/>
    <w:rsid w:val="00A16262"/>
    <w:rsid w:val="00A719D2"/>
    <w:rsid w:val="00AB03B8"/>
    <w:rsid w:val="00B2352E"/>
    <w:rsid w:val="00C0641F"/>
    <w:rsid w:val="00C636C1"/>
    <w:rsid w:val="00C64F3B"/>
    <w:rsid w:val="00CA0AD6"/>
    <w:rsid w:val="00D14C08"/>
    <w:rsid w:val="00D74336"/>
    <w:rsid w:val="00DC632E"/>
    <w:rsid w:val="00E240CE"/>
    <w:rsid w:val="00E44951"/>
    <w:rsid w:val="00F9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F7222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14C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4C0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4C08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4C0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4C0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F722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1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C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C08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0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0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38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2022.</izvorni_sadrzaj>
    <derivirana_varijabla naziv="DomainObject.StvarniPocetakDatum_1">30. studenog 2022.</derivirana_varijabla>
  </DomainObject.StvarniPocetakDatum>
  <DomainObject.StvarniZavrsetakDatum>
    <izvorni_sadrzaj>30. studenog 2022.</izvorni_sadrzaj>
    <derivirana_varijabla naziv="DomainObject.StvarniZavrsetakDatum_1">30. studenog 2022.</derivirana_varijabla>
  </DomainObject.StvarniZavrsetakDatum>
  <DomainObject.PlaniraniZavrsetakDatum>
    <izvorni_sadrzaj>30. studenog 2022.</izvorni_sadrzaj>
    <derivirana_varijabla naziv="DomainObject.PlaniraniZavrsetakDatum_1">30. studenog 2022.</derivirana_varijabla>
  </DomainObject.PlaniraniZavrsetakDatum>
  <DomainObject.PlaniraniPocetakDatum>
    <izvorni_sadrzaj>30. studenog 2022.</izvorni_sadrzaj>
    <derivirana_varijabla naziv="DomainObject.PlaniraniPocetakDatum_1">30. studenog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2022.</izvorni_sadrzaj>
    <derivirana_varijabla naziv="DomainObject.Zapisnik.DatumKreiranja_1">30.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St-413/2022-9</izvorni_sadrzaj>
    <derivirana_varijabla naziv="DomainObject.Zapisnik.Oznaka_1">St-413/2022-9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2022.</izvorni_sadrzaj>
    <derivirana_varijabla naziv="DomainObject.Predmet.DatumOsnivanja_1">18.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St-413/2022</izvorni_sadrzaj>
    <derivirana_varijabla naziv="DomainObject.Predmet.OznakaBroj_1">St-413/2022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SALAJ LAND društvo s ograničenom odgovornošću,  za građenje, trgovinu i usluge zastupanog po punomoćniku Inoslav Mavar</izvorni_sadrzaj>
    <derivirana_varijabla naziv="DomainObject.Predmet.ProtustrankaFormated_1">  SALAJ LAND društvo s ograničenom odgovornošću,  za građenje, trgovinu i usluge zastupanog po punomoćniku Inoslav Mavar</derivirana_varijabla>
  </DomainObject.Predmet.ProtustrankaFormated>
  <DomainObject.Predmet.ProtustrankaFormatedOIB>
    <izvorni_sadrzaj>  SALAJ LAND društvo s ograničenom odgovornošću,  za građenje, trgovinu i usluge, OIB 18293459965 zastupanog po punomoćniku Inoslav Mavar</izvorni_sadrzaj>
    <derivirana_varijabla naziv="DomainObject.Predmet.ProtustrankaFormatedOIB_1">  SALAJ LAND društvo s ograničenom odgovornošću,  za građenje, trgovinu i usluge, OIB 18293459965 zastupanog po punomoćniku Inoslav Mavar</derivirana_varijabla>
  </DomainObject.Predmet.ProtustrankaFormatedOIB>
  <DomainObject.Predmet.ProtustrankaFormatedWithAdress>
    <izvorni_sadrzaj> SALAJ LAND društvo s ograničenom odgovornošću,  za građenje, trgovinu i usluge, Ante Starčevića 132, 43240 Grabovnica zastupanog po punomoćniku Inoslav Mavar</izvorni_sadrzaj>
    <derivirana_varijabla naziv="DomainObject.Predmet.ProtustrankaFormatedWithAdress_1"> SALAJ LAND društvo s ograničenom odgovornošću,  za građenje, trgovinu i usluge, Ante Starčevića 132, 43240 Grabovnica zastupanog po punomoćniku Inoslav Mavar</derivirana_varijabla>
  </DomainObject.Predmet.ProtustrankaFormatedWithAdress>
  <DomainObject.Predmet.ProtustrankaFormatedWithAdressOIB>
    <izvorni_sadrzaj> SALAJ LAND društvo s ograničenom odgovornošću,  za građenje, trgovinu i usluge, OIB 18293459965, Ante Starčevića 132, 43240 Grabovnica zastupanog po punomoćniku Inoslav Mavar</izvorni_sadrzaj>
    <derivirana_varijabla naziv="DomainObject.Predmet.ProtustrankaFormatedWithAdressOIB_1"> SALAJ LAND društvo s ograničenom odgovornošću,  za građenje, trgovinu i usluge, OIB 18293459965, Ante Starčevića 132, 43240 Grabovnica zastupanog po punomoćniku Inoslav Mavar</derivirana_varijabla>
  </DomainObject.Predmet.ProtustrankaFormatedWithAdressOIB>
  <DomainObject.Predmet.ProtustrankaWithAdress>
    <izvorni_sadrzaj>SALAJ LAND društvo s ograničenom odgovornošću,  za građenje, trgovinu i usluge Ante Starčevića 132, 43240 Grabovnica</izvorni_sadrzaj>
    <derivirana_varijabla naziv="DomainObject.Predmet.ProtustrankaWithAdress_1">SALAJ LAND društvo s ograničenom odgovornošću,  za građenje, trgovinu i usluge Ante Starčevića 132, 43240 Grabovnica</derivirana_varijabla>
  </DomainObject.Predmet.ProtustrankaWithAdress>
  <DomainObject.Predmet.ProtustrankaWithAdressOIB>
    <izvorni_sadrzaj>SALAJ LAND društvo s ograničenom odgovornošću,  za građenje, trgovinu i usluge, OIB 18293459965, Ante Starčevića 132, 43240 Grabovnica</izvorni_sadrzaj>
    <derivirana_varijabla naziv="DomainObject.Predmet.ProtustrankaWithAdressOIB_1">SALAJ LAND društvo s ograničenom odgovornošću,  za građenje, trgovinu i usluge, OIB 18293459965, Ante Starčevića 132, 43240 Grabovnica</derivirana_varijabla>
  </DomainObject.Predmet.ProtustrankaWithAdressOIB>
  <DomainObject.Predmet.ProtustrankaNazivFormated>
    <izvorni_sadrzaj>SALAJ LAND društvo s ograničenom odgovornošću,  za građenje, trgovinu i usluge</izvorni_sadrzaj>
    <derivirana_varijabla naziv="DomainObject.Predmet.ProtustrankaNazivFormated_1">SALAJ LAND društvo s ograničenom odgovornošću,  za građenje, trgovinu i usluge</derivirana_varijabla>
  </DomainObject.Predmet.ProtustrankaNazivFormated>
  <DomainObject.Predmet.ProtustrankaNazivFormatedOIB>
    <izvorni_sadrzaj>SALAJ LAND društvo s ograničenom odgovornošću,  za građenje, trgovinu i usluge, OIB 18293459965</izvorni_sadrzaj>
    <derivirana_varijabla naziv="DomainObject.Predmet.ProtustrankaNazivFormatedOIB_1">SALAJ LAND društvo s ograničenom odgovornošću,  za građenje, trgovinu i usluge, OIB 18293459965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 zastupanog po punomoćniku Županijsko državno odvjetništvo u Bjelovaru</izvorni_sadrzaj>
    <derivirana_varijabla naziv="DomainObject.Predmet.StrankaFormated_1">  REPUBLIKA HRVATSKA, Ministarstvo financija, Porezna uprava, Područni ured Bjelovar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Bjelovar, OIB 18683136487 zastupanog po punomoćniku Županijsko državno odvjetništvo u Bjelovaru</izvorni_sadrzaj>
    <derivirana_varijabla naziv="DomainObject.Predmet.StrankaFormatedOIB_1">  REPUBLIKA HRVATSKA, Ministarstvo financija, Porezna uprava, Područni ured Bjelovar,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Bjelovar, Dr. Ante Starčevića 8, 43000 Bjelovar zastupanog po punomoćniku Županijsko državno odvjetništvo u Bjelovaru</izvorni_sadrzaj>
    <derivirana_varijabla naziv="DomainObject.Predmet.StrankaFormatedWithAdress_1"> REPUBLIKA HRVATSKA, Ministarstvo financija, Porezna uprava, Područni ured Bjelovar, Dr. Ante Starčevića 8, 43000 Bjelovar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Bjelovar, OIB 18683136487, Dr. Ante Starčevića 8, 43000 Bjelovar zastupanog po punomoćniku Županijsko državno odvjetništvo u Bjelovaru</izvorni_sadrzaj>
    <derivirana_varijabla naziv="DomainObject.Predmet.StrankaFormatedWithAdressOIB_1"> REPUBLIKA HRVATSKA, Ministarstvo financija, Porezna uprava, Područni ured Bjelovar, OIB 18683136487, Dr. Ante Starčevića 8, 43000 Bjelovar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Bjelovar Dr. Ante Starčevića 8,43000 Bjelovar</izvorni_sadrzaj>
    <derivirana_varijabla naziv="DomainObject.Predmet.StrankaWithAdress_1">REPUBLIKA HRVATSKA, Ministarstvo financija, Porezna uprava, Područni ured Bjelovar Dr. Ante Starčevića 8,43000 Bjelovar</derivirana_varijabla>
  </DomainObject.Predmet.StrankaWithAdress>
  <DomainObject.Predmet.StrankaWithAdressOIB>
    <izvorni_sadrzaj>REPUBLIKA HRVATSKA, Ministarstvo financija, Porezna uprava, Područni ured Bjelovar, OIB 18683136487, Dr. Ante Starčevića 8,43000 Bjelovar</izvorni_sadrzaj>
    <derivirana_varijabla naziv="DomainObject.Predmet.StrankaWithAdressOIB_1">REPUBLIKA HRVATSKA, Ministarstvo financija, Porezna uprava, Područni ured Bjelovar, OIB 18683136487, Dr. Ante Starčevića 8,43000 Bjelovar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18683136487</izvorni_sadrzaj>
    <derivirana_varijabla naziv="DomainObject.Predmet.StrankaNazivFormatedOIB_1">REPUBLIKA HRVATSKA, Ministarstvo financija, 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 zastupanog po punomoćniku Županijsko državno odvjetništvo u Bjelovaru</item>
    </izvorni_sadrzaj>
    <derivirana_varijabla naziv="DomainObject.Predmet.StrankaListFormated_1">
      <item>REPUBLIKA HRVATSKA, Ministarstvo financija, Porezna uprava, Područni ured Bjelovar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Bjelovar,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Bjelovar,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Bjelovar, Dr. Ante Starčevića 8, 43000 Bjelovar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Bjelovar, Dr. Ante Starčevića 8, 43000 Bjelovar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Bjelovar, OIB 18683136487, Dr. Ante Starčevića 8, 43000 Bjelovar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Bjelovar, OIB 18683136487, Dr. Ante Starčevića 8, 43000 Bjelovar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18683136487</item>
    </izvorni_sadrzaj>
    <derivirana_varijabla naziv="DomainObject.Predmet.StrankaListNazivFormatedOIB_1">
      <item>REPUBLIKA HRVATSKA, Ministarstvo financija, Porezna uprava, Područni ured Bjelovar, OIB 18683136487</item>
    </derivirana_varijabla>
  </DomainObject.Predmet.StrankaListNazivFormatedOIB>
  <DomainObject.Predmet.ProtuStrankaListFormated>
    <izvorni_sadrzaj>
      <item>SALAJ LAND društvo s ograničenom odgovornošću,  za građenje, trgovinu i usluge zastupanog po punomoćniku Inoslav Mavar</item>
    </izvorni_sadrzaj>
    <derivirana_varijabla naziv="DomainObject.Predmet.ProtuStrankaListFormated_1">
      <item>SALAJ LAND društvo s ograničenom odgovornošću,  za građenje, trgovinu i usluge zastupanog po punomoćniku Inoslav Mavar</item>
    </derivirana_varijabla>
  </DomainObject.Predmet.ProtuStrankaListFormated>
  <DomainObject.Predmet.ProtuStrankaListFormatedOIB>
    <izvorni_sadrzaj>
      <item>SALAJ LAND društvo s ograničenom odgovornošću,  za građenje, trgovinu i usluge, OIB 18293459965 zastupanog po punomoćniku Inoslav Mavar</item>
    </izvorni_sadrzaj>
    <derivirana_varijabla naziv="DomainObject.Predmet.ProtuStrankaListFormatedOIB_1">
      <item>SALAJ LAND društvo s ograničenom odgovornošću,  za građenje, trgovinu i usluge, OIB 18293459965 zastupanog po punomoćniku Inoslav Mavar</item>
    </derivirana_varijabla>
  </DomainObject.Predmet.ProtuStrankaListFormatedOIB>
  <DomainObject.Predmet.ProtuStrankaListFormatedWithAdress>
    <izvorni_sadrzaj>
      <item>SALAJ LAND društvo s ograničenom odgovornošću,  za građenje, trgovinu i usluge, Ante Starčevića 132, 43240 Grabovnica zastupanog po punomoćniku Inoslav Mavar</item>
    </izvorni_sadrzaj>
    <derivirana_varijabla naziv="DomainObject.Predmet.ProtuStrankaListFormatedWithAdress_1">
      <item>SALAJ LAND društvo s ograničenom odgovornošću,  za građenje, trgovinu i usluge, Ante Starčevića 132, 43240 Grabovnica zastupanog po punomoćniku Inoslav Mavar</item>
    </derivirana_varijabla>
  </DomainObject.Predmet.ProtuStrankaListFormatedWithAdress>
  <DomainObject.Predmet.ProtuStrankaListFormatedWithAdressOIB>
    <izvorni_sadrzaj>
      <item>SALAJ LAND društvo s ograničenom odgovornošću,  za građenje, trgovinu i usluge, OIB 18293459965, Ante Starčevića 132, 43240 Grabovnica zastupanog po punomoćniku Inoslav Mavar</item>
    </izvorni_sadrzaj>
    <derivirana_varijabla naziv="DomainObject.Predmet.ProtuStrankaListFormatedWithAdressOIB_1">
      <item>SALAJ LAND društvo s ograničenom odgovornošću,  za građenje, trgovinu i usluge, OIB 18293459965, Ante Starčevića 132, 43240 Grabovnica zastupanog po punomoćniku Inoslav Mavar</item>
    </derivirana_varijabla>
  </DomainObject.Predmet.ProtuStrankaListFormatedWithAdressOIB>
  <DomainObject.Predmet.ProtuStrankaListNazivFormated>
    <izvorni_sadrzaj>
      <item>SALAJ LAND društvo s ograničenom odgovornošću,  za građenje, trgovinu i usluge</item>
    </izvorni_sadrzaj>
    <derivirana_varijabla naziv="DomainObject.Predmet.ProtuStrankaListNazivFormated_1">
      <item>SALAJ LAND društvo s ograničenom odgovornošću,  za građenje, trgovinu i usluge</item>
    </derivirana_varijabla>
  </DomainObject.Predmet.ProtuStrankaListNazivFormated>
  <DomainObject.Predmet.ProtuStrankaListNazivFormatedOIB>
    <izvorni_sadrzaj>
      <item>SALAJ LAND društvo s ograničenom odgovornošću,  za građenje, trgovinu i usluge, OIB 18293459965</item>
    </izvorni_sadrzaj>
    <derivirana_varijabla naziv="DomainObject.Predmet.ProtuStrankaListNazivFormatedOIB_1">
      <item>SALAJ LAND društvo s ograničenom odgovornošću,  za građenje, trgovinu i usluge, OIB 18293459965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Bjelovar</item>
      <item>Inoslav Mavar punomoćnik sudionika u postupku SALAJ LAND društvo s ograničenom odgovornošću,  za građenje, trgovinu i usluge</item>
    </izvorni_sadrzaj>
    <derivirana_varijabla naziv="DomainObject.Predmet.OstaliListFormated_1">
      <item>Županijsko državno odvjetništvo u Bjelovaru punomoćnik sudionika u postupku REPUBLIKA HRVATSKA, Ministarstvo financija, Porezna uprava, Područni ured Bjelovar</item>
      <item>Inoslav Mavar punomoćnik sudionika u postupku SALAJ LAND društvo s ograničenom odgovornošću,  za građenje, trgovinu i usluge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Bjelovar</item>
      <item>Inoslav Mavar, OIB 73116337458 punomoćnik sudionika u postupku SALAJ LAND društvo s ograničenom odgovornošću,  za građenje, trgovinu i usluge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Bjelovar</item>
      <item>Inoslav Mavar, OIB 73116337458 punomoćnik sudionika u postupku SALAJ LAND društvo s ograničenom odgovornošću,  za građenje, trgovinu i usluge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Bjelovar</item>
      <item>Inoslav Mavar, Ulica slobode 34, 21000 Split punomoćnik sudionika u postupku SALAJ LAND društvo s ograničenom odgovornošću,  za građenje, trgovinu i usluge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Bjelovar</item>
      <item>Inoslav Mavar, Ulica slobode 34, 21000 Split punomoćnik sudionika u postupku SALAJ LAND društvo s ograničenom odgovornošću,  za građenje, trgovinu i usluge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Bjelovar</item>
      <item>Inoslav Mavar, OIB 73116337458, Ulica slobode 34, 21000 Split punomoćnik sudionika u postupku SALAJ LAND društvo s ograničenom odgovornošću,  za građenje, trgovinu i usluge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Bjelovar</item>
      <item>Inoslav Mavar, OIB 73116337458, Ulica slobode 34, 21000 Split punomoćnik sudionika u postupku SALAJ LAND društvo s ograničenom odgovornošću,  za građenje, trgovinu i usluge</item>
    </derivirana_varijabla>
  </DomainObject.Predmet.OstaliListFormatedWithAdressOIB>
  <DomainObject.Predmet.OstaliListNazivFormated>
    <izvorni_sadrzaj>
      <item>Županijsko državno odvjetništvo u Bjelovaru</item>
      <item>Inoslav Mavar</item>
    </izvorni_sadrzaj>
    <derivirana_varijabla naziv="DomainObject.Predmet.OstaliListNazivFormated_1">
      <item>Županijsko državno odvjetništvo u Bjelovaru</item>
      <item>Inoslav Mavar</item>
    </derivirana_varijabla>
  </DomainObject.Predmet.OstaliListNazivFormated>
  <DomainObject.Predmet.OstaliListNazivFormatedOIB>
    <izvorni_sadrzaj>
      <item>Županijsko državno odvjetništvo u Bjelovaru, OIB 86821435474</item>
      <item>Inoslav Mavar, OIB 73116337458</item>
    </izvorni_sadrzaj>
    <derivirana_varijabla naziv="DomainObject.Predmet.OstaliListNazivFormatedOIB_1">
      <item>Županijsko državno odvjetništvo u Bjelovaru, OIB 86821435474</item>
      <item>Inoslav Mavar, OIB 73116337458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2022.</izvorni_sadrzaj>
    <derivirana_varijabla naziv="DomainObject.Datum_1">30. studenog 2022.</derivirana_varijabla>
  </DomainObject.Datum>
  <DomainObject.PoslovniBrojDokumenta>
    <izvorni_sadrzaj>St-413/2022-9</izvorni_sadrzaj>
    <derivirana_varijabla naziv="DomainObject.PoslovniBrojDokumenta_1">St-413/2022-9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SALAJ LAND društvo s ograničenom odgovornošću,  za građenje, trgovinu i usluge</izvorni_sadrzaj>
    <derivirana_varijabla naziv="DomainObject.Predmet.ProtustrankaIDrugi_1">SALAJ LAND društvo s ograničenom odgovornošću,  za građenje, trgovinu i usluge</derivirana_varijabla>
  </DomainObject.Predmet.ProtustrankaIDrugi>
  <DomainObject.Predmet.StrankaIDrugiAdressOIB>
    <izvorni_sadrzaj>REPUBLIKA HRVATSKA, Ministarstvo financija, Porezna uprava, Područni ured Bjelovar, OIB 18683136487, Dr. Ante Starčevića 8, 43000 Bjelovar</izvorni_sadrzaj>
    <derivirana_varijabla naziv="DomainObject.Predmet.StrankaIDrugiAdressOIB_1">REPUBLIKA HRVATSKA, Ministarstvo financija, Porezna uprava, Područni ured Bjelovar, OIB 18683136487, Dr. Ante Starčevića 8, 43000 Bjelovar</derivirana_varijabla>
  </DomainObject.Predmet.StrankaIDrugiAdressOIB>
  <DomainObject.Predmet.ProtustrankaIDrugiAdressOIB>
    <izvorni_sadrzaj>SALAJ LAND društvo s ograničenom odgovornošću,  za građenje, trgovinu i usluge, OIB 18293459965, Ante Starčevića 132, 43240 Grabovnica</izvorni_sadrzaj>
    <derivirana_varijabla naziv="DomainObject.Predmet.ProtustrankaIDrugiAdressOIB_1">SALAJ LAND društvo s ograničenom odgovornošću,  za građenje, trgovinu i usluge, OIB 18293459965, Ante Starčevića 132, 43240 Grabovnica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SALAJ LAND društvo s ograničenom odgovornošću,  za građenje, trgovinu i usluge</item>
      <item>REPUBLIKA HRVATSKA, Ministarstvo financija, Porezna uprava, Područni ured Bjelovar</item>
      <item>Županijsko državno odvjetništvo u Bjelovaru</item>
      <item>Inoslav Mavar</item>
    </izvorni_sadrzaj>
    <derivirana_varijabla naziv="DomainObject.Predmet.SudioniciListNaziv_1">
      <item>SALAJ LAND društvo s ograničenom odgovornošću,  za građenje, trgovinu i usluge</item>
      <item>REPUBLIKA HRVATSKA, Ministarstvo financija, Porezna uprava, Područni ured Bjelovar</item>
      <item>Županijsko državno odvjetništvo u Bjelovaru</item>
      <item>Inoslav Mavar</item>
    </derivirana_varijabla>
  </DomainObject.Predmet.SudioniciListNaziv>
  <DomainObject.Predmet.SudioniciListAdressOIB>
    <izvorni_sadrzaj>
      <item>SALAJ LAND društvo s ograničenom odgovornošću,  za građenje, trgovinu i usluge, OIB 18293459965, Ante Starčevića 132,43240 Grabovnica</item>
      <item>REPUBLIKA HRVATSKA, Ministarstvo financija, Porezna uprava, Područni ured Bjelovar, OIB 18683136487, Dr. Ante Starčevića 8,43000 Bjelovar</item>
      <item>Županijsko državno odvjetništvo u Bjelovaru, OIB 86821435474</item>
      <item>Inoslav Mavar, OIB 73116337458, Ulica slobode 34,21000 Split</item>
    </izvorni_sadrzaj>
    <derivirana_varijabla naziv="DomainObject.Predmet.SudioniciListAdressOIB_1">
      <item>SALAJ LAND društvo s ograničenom odgovornošću,  za građenje, trgovinu i usluge, OIB 18293459965, Ante Starčevića 132,43240 Grabovnica</item>
      <item>REPUBLIKA HRVATSKA, Ministarstvo financija, Porezna uprava, Područni ured Bjelovar, OIB 18683136487, Dr. Ante Starčevića 8,43000 Bjelovar</item>
      <item>Županijsko državno odvjetništvo u Bjelovaru, OIB 86821435474</item>
      <item>Inoslav Mavar, OIB 73116337458, Ulica slobode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18293459965</item>
      <item>, OIB 18683136487</item>
      <item>, OIB 86821435474</item>
      <item>, OIB 73116337458</item>
    </izvorni_sadrzaj>
    <derivirana_varijabla naziv="DomainObject.Predmet.SudioniciListNazivOIB_1">
      <item>, OIB 18293459965</item>
      <item>, OIB 18683136487</item>
      <item>, OIB 86821435474</item>
      <item>, OIB 73116337458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2022.</izvorni_sadrzaj>
    <derivirana_varijabla naziv="DomainObject.Predmet.DatumPocetkaProcesa_1">14.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158</properties:Words>
  <properties:Characters>887</properties:Characters>
  <properties:Lines>39</properties:Lines>
  <properties:Paragraphs>20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2022-11-02T07:03:00Z</dcterms:created>
  <dc:creator>Vesna Dragišić</dc:creator>
  <cp:lastModifiedBy>Vesna Dragišić</cp:lastModifiedBy>
  <cp:lastPrinted>2022-03-17T08:01:00Z</cp:lastPrinted>
  <dcterms:modified xmlns:xsi="http://www.w3.org/2001/XMLSchema-instance" xsi:type="dcterms:W3CDTF">2022-11-30T10:18:00Z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St-413/2022-9 / Zapisnik - Ročište radi izjašnjenja o prijedlogu za otvaranje steč.post (1 A St-413-22 Salaj Land u 8,30.docx)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